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2C51BE" w:rsidRDefault="00AC5C9E" w:rsidP="00AC5C9E">
      <w:pPr>
        <w:jc w:val="center"/>
        <w:rPr>
          <w:sz w:val="32"/>
          <w:szCs w:val="40"/>
        </w:rPr>
      </w:pPr>
      <w:r w:rsidRPr="002C51BE">
        <w:rPr>
          <w:sz w:val="32"/>
          <w:szCs w:val="40"/>
        </w:rPr>
        <w:t>VY_34_INOVACE_</w:t>
      </w:r>
      <w:r w:rsidR="003263DE">
        <w:rPr>
          <w:sz w:val="32"/>
          <w:szCs w:val="40"/>
        </w:rPr>
        <w:t>52</w:t>
      </w:r>
      <w:r w:rsidRPr="002C51BE">
        <w:rPr>
          <w:sz w:val="32"/>
          <w:szCs w:val="40"/>
        </w:rPr>
        <w:t>_</w:t>
      </w:r>
      <w:r w:rsidRPr="002C51BE">
        <w:rPr>
          <w:sz w:val="18"/>
        </w:rPr>
        <w:t xml:space="preserve"> </w:t>
      </w:r>
      <w:r w:rsidR="00585548" w:rsidRPr="00585548">
        <w:rPr>
          <w:sz w:val="32"/>
          <w:szCs w:val="40"/>
        </w:rPr>
        <w:t xml:space="preserve">Bezpečnost na </w:t>
      </w:r>
      <w:r w:rsidR="003263DE">
        <w:rPr>
          <w:sz w:val="32"/>
          <w:szCs w:val="40"/>
        </w:rPr>
        <w:t>internetu</w:t>
      </w:r>
      <w:r w:rsidR="00310EC2" w:rsidRPr="002C51BE">
        <w:rPr>
          <w:sz w:val="32"/>
          <w:szCs w:val="40"/>
        </w:rPr>
        <w:t>-výklad</w:t>
      </w:r>
    </w:p>
    <w:p w:rsidR="0051616E" w:rsidRPr="00585548" w:rsidRDefault="00585548" w:rsidP="005855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Theme="minorHAnsi" w:hAnsiTheme="minorHAnsi" w:cs="Arial"/>
          <w:bCs w:val="0"/>
          <w:color w:val="000000"/>
          <w:sz w:val="32"/>
          <w:szCs w:val="32"/>
        </w:rPr>
        <w:t>Bezpečnost na internetu</w:t>
      </w:r>
    </w:p>
    <w:p w:rsidR="0051616E" w:rsidRPr="00585548" w:rsidRDefault="00727848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128270</wp:posOffset>
            </wp:positionV>
            <wp:extent cx="1797685" cy="1223010"/>
            <wp:effectExtent l="19050" t="0" r="0" b="0"/>
            <wp:wrapTight wrapText="bothSides">
              <wp:wrapPolygon edited="0">
                <wp:start x="5951" y="336"/>
                <wp:lineTo x="2747" y="1682"/>
                <wp:lineTo x="229" y="4037"/>
                <wp:lineTo x="-229" y="17495"/>
                <wp:lineTo x="4578" y="21196"/>
                <wp:lineTo x="5722" y="21196"/>
                <wp:lineTo x="6638" y="21196"/>
                <wp:lineTo x="16480" y="21196"/>
                <wp:lineTo x="20600" y="19850"/>
                <wp:lineTo x="20600" y="16486"/>
                <wp:lineTo x="21516" y="11776"/>
                <wp:lineTo x="21516" y="9757"/>
                <wp:lineTo x="19456" y="6729"/>
                <wp:lineTo x="7554" y="336"/>
                <wp:lineTo x="5951" y="336"/>
              </wp:wrapPolygon>
            </wp:wrapTight>
            <wp:docPr id="1" name="obrázek 1" descr="C:\Documents and Settings\Ondra\Local Settings\Temporary Internet Files\Content.IE5\BOFY10Y6\MC90032238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Documents and Settings\Ondra\Local Settings\Temporary Internet Files\Content.IE5\BOFY10Y6\MC90032238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4964" w:rsidRPr="00585548">
        <w:rPr>
          <w:rFonts w:ascii="Calibri" w:eastAsiaTheme="majorEastAsia" w:hAnsi="Calibri" w:cs="Arial"/>
          <w:color w:val="000000"/>
          <w:sz w:val="24"/>
          <w:szCs w:val="24"/>
        </w:rPr>
        <w:t>Opatření</w:t>
      </w:r>
    </w:p>
    <w:p w:rsidR="00585548" w:rsidRDefault="00585548" w:rsidP="0058554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585548" w:rsidRPr="00585548" w:rsidRDefault="00585548" w:rsidP="0058554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  <w:u w:val="single"/>
        </w:rPr>
        <w:t>S</w:t>
      </w:r>
      <w:r w:rsidRPr="00585548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naží se znemožnit útočníkovi: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Získání soukromých či neveřejných dat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Obsahu komunikace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Zamezit převzetí vlády nad počítačem</w:t>
      </w:r>
    </w:p>
    <w:p w:rsidR="0051616E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Zamezit útoku s pokusem vyřadit server z činnosti </w:t>
      </w:r>
    </w:p>
    <w:p w:rsidR="00585548" w:rsidRPr="00585548" w:rsidRDefault="00585548" w:rsidP="005855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85548" w:rsidRPr="00585548" w:rsidRDefault="00585548" w:rsidP="005855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2"/>
          <w:szCs w:val="24"/>
        </w:rPr>
      </w:pPr>
      <w:r w:rsidRPr="00585548">
        <w:rPr>
          <w:rFonts w:asciiTheme="minorHAnsi" w:hAnsiTheme="minorHAnsi" w:cs="Arial"/>
          <w:bCs w:val="0"/>
          <w:color w:val="000000"/>
          <w:sz w:val="28"/>
          <w:szCs w:val="32"/>
        </w:rPr>
        <w:t>Státy a Bezpečnost na internetu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Podílí se také státy, případně mezinárodní organizace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proofErr w:type="gram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Snaží zamezit</w:t>
      </w:r>
      <w:proofErr w:type="gram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 provozu stránek s ilegálním obsahem</w:t>
      </w:r>
    </w:p>
    <w:p w:rsidR="0051616E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 V některých státech tato činnost hraničí, či dokonce přerůstá do cenzury (Čína nebo Írán) </w:t>
      </w:r>
    </w:p>
    <w:p w:rsidR="00585548" w:rsidRDefault="00585548" w:rsidP="005855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85548" w:rsidRPr="00585548" w:rsidRDefault="00585548" w:rsidP="005855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Theme="minorHAnsi" w:hAnsiTheme="minorHAnsi" w:cs="Arial"/>
          <w:bCs w:val="0"/>
          <w:color w:val="000000"/>
          <w:sz w:val="28"/>
          <w:szCs w:val="32"/>
        </w:rPr>
        <w:t xml:space="preserve">Nebezpečí </w:t>
      </w:r>
      <w:proofErr w:type="spellStart"/>
      <w:r w:rsidRPr="00585548">
        <w:rPr>
          <w:rFonts w:asciiTheme="minorHAnsi" w:hAnsiTheme="minorHAnsi" w:cs="Arial"/>
          <w:bCs w:val="0"/>
          <w:color w:val="000000"/>
          <w:sz w:val="28"/>
          <w:szCs w:val="32"/>
        </w:rPr>
        <w:t>hackingu</w:t>
      </w:r>
      <w:proofErr w:type="spellEnd"/>
      <w:r w:rsidRPr="00585548">
        <w:rPr>
          <w:rFonts w:asciiTheme="minorHAnsi" w:hAnsiTheme="minorHAnsi" w:cs="Arial"/>
          <w:bCs w:val="0"/>
          <w:color w:val="000000"/>
          <w:sz w:val="28"/>
          <w:szCs w:val="32"/>
        </w:rPr>
        <w:t xml:space="preserve"> a </w:t>
      </w:r>
      <w:proofErr w:type="spellStart"/>
      <w:r w:rsidRPr="00585548">
        <w:rPr>
          <w:rFonts w:asciiTheme="minorHAnsi" w:hAnsiTheme="minorHAnsi" w:cs="Arial"/>
          <w:bCs w:val="0"/>
          <w:color w:val="000000"/>
          <w:sz w:val="28"/>
          <w:szCs w:val="32"/>
        </w:rPr>
        <w:t>spywaru</w:t>
      </w:r>
      <w:proofErr w:type="spellEnd"/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Útočníka zajímá </w:t>
      </w:r>
      <w:proofErr w:type="gram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informace kterou</w:t>
      </w:r>
      <w:proofErr w:type="gram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 může zpeněžit</w:t>
      </w: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585548" w:rsidRPr="00585548" w:rsidRDefault="00585548" w:rsidP="0072784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Důvody útoků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Upozornění na slabé zabezpečení, s cílem proslavit své jméno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Otestovat svoje schopnosti a vyřešit problém</w:t>
      </w:r>
    </w:p>
    <w:p w:rsidR="0051616E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Naposledy pomstít zaměstnavateli po propuštění </w:t>
      </w:r>
    </w:p>
    <w:p w:rsidR="00727848" w:rsidRDefault="00727848" w:rsidP="007278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b w:val="0"/>
          <w:bCs w:val="0"/>
          <w:color w:val="000000"/>
          <w:kern w:val="0"/>
          <w:sz w:val="24"/>
          <w:szCs w:val="24"/>
          <w:lang w:eastAsia="en-US"/>
        </w:rPr>
      </w:pPr>
    </w:p>
    <w:p w:rsidR="00727848" w:rsidRDefault="00727848" w:rsidP="007278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727848">
        <w:rPr>
          <w:rFonts w:asciiTheme="minorHAnsi" w:hAnsiTheme="minorHAnsi" w:cs="Arial"/>
          <w:bCs w:val="0"/>
          <w:color w:val="000000"/>
          <w:sz w:val="28"/>
          <w:szCs w:val="32"/>
        </w:rPr>
        <w:t>Nebezpečí v komunikaci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Citlivá data by neměla být posílána e-mailem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Také komunikace skrz instant 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messaging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 služby probíhá 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nešifrovaně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51616E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E-mail bývá též příčinou mnoha virových nákaz </w:t>
      </w:r>
    </w:p>
    <w:p w:rsidR="00727848" w:rsidRDefault="00727848" w:rsidP="007278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b w:val="0"/>
          <w:bCs w:val="0"/>
          <w:color w:val="000000"/>
          <w:kern w:val="0"/>
          <w:sz w:val="24"/>
          <w:szCs w:val="24"/>
          <w:lang w:eastAsia="en-US"/>
        </w:rPr>
      </w:pPr>
    </w:p>
    <w:p w:rsidR="00727848" w:rsidRPr="00585548" w:rsidRDefault="00727848" w:rsidP="007278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727848">
        <w:rPr>
          <w:rFonts w:asciiTheme="minorHAnsi" w:hAnsiTheme="minorHAnsi" w:cs="Arial"/>
          <w:bCs w:val="0"/>
          <w:color w:val="000000"/>
          <w:sz w:val="28"/>
          <w:szCs w:val="32"/>
        </w:rPr>
        <w:t>Nebezpečí na sociálních sítích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Jejich databáze obsahují obrovské množství osobních údajů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Velmi lákavým cílem jak pro klasické hackery </w:t>
      </w: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27848" w:rsidRDefault="00727848" w:rsidP="0072784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27848" w:rsidRDefault="00727848" w:rsidP="007278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727848">
        <w:lastRenderedPageBreak/>
        <w:t xml:space="preserve"> </w:t>
      </w:r>
      <w:r w:rsidRPr="00727848">
        <w:rPr>
          <w:rFonts w:asciiTheme="minorHAnsi" w:hAnsiTheme="minorHAnsi" w:cs="Arial"/>
          <w:bCs w:val="0"/>
          <w:color w:val="000000"/>
          <w:sz w:val="28"/>
          <w:szCs w:val="32"/>
        </w:rPr>
        <w:t>Jak se chránit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Používat aktuální antivir, 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antispyware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, firewall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Pravidelně aktualizovat používaný operační systém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Používat bezpečné heslo, nezapisovat, neukládat a nesdělovat ho.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Kontrolovat u podezřelých stránek jejich skutečnou adresu v řádku prohlížeče.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Jak se chránit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Neotvírat neznámé či podezřelé soubory, programy nebo přílohy poštovních zpráv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K citlivým službám se připojovat pouze z vlastního počítače 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počítače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Nenavštěvovat pornografické stránky nebo stránky, jež šíří 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warez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. (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malware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)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Jak se chránit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Pro větší zabezpečení dat na disku je vhodné použít program pro šifrování dat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K zabezpečení e-</w:t>
      </w:r>
      <w:proofErr w:type="spell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mailové</w:t>
      </w:r>
      <w:proofErr w:type="spell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 komunikace používat vhodné programy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Pamatovat že smazaná data nejsou na disku ve skutečnosti smazána, ale pouze označena k přepsání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Firmy a organizace mohou komunikovat přes zabezpečenou 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Pravidelně zálohovat důležitá data.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V sociálních sítích využívat co nejméně </w:t>
      </w:r>
      <w:proofErr w:type="gramStart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aplikacích</w:t>
      </w:r>
      <w:proofErr w:type="gramEnd"/>
      <w:r w:rsidRPr="00585548">
        <w:rPr>
          <w:rFonts w:ascii="Calibri" w:eastAsiaTheme="majorEastAsia" w:hAnsi="Calibri" w:cs="Arial"/>
          <w:color w:val="000000"/>
          <w:sz w:val="24"/>
          <w:szCs w:val="24"/>
        </w:rPr>
        <w:t xml:space="preserve"> třetích stran (her, kvízů atp.)</w:t>
      </w:r>
    </w:p>
    <w:p w:rsidR="0051616E" w:rsidRPr="00585548" w:rsidRDefault="00664964" w:rsidP="00585548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85548">
        <w:rPr>
          <w:rFonts w:ascii="Calibri" w:eastAsiaTheme="majorEastAsia" w:hAnsi="Calibri" w:cs="Arial"/>
          <w:color w:val="000000"/>
          <w:sz w:val="24"/>
          <w:szCs w:val="24"/>
        </w:rPr>
        <w:t>Uvažovat, které informace o sobě internetu poskytujete.</w:t>
      </w:r>
    </w:p>
    <w:p w:rsidR="00FB0B57" w:rsidRDefault="00FB0B57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selhání</w:t>
      </w:r>
    </w:p>
    <w:p w:rsidR="003263DE" w:rsidRDefault="003263DE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1427480</wp:posOffset>
            </wp:positionH>
            <wp:positionV relativeFrom="paragraph">
              <wp:posOffset>176530</wp:posOffset>
            </wp:positionV>
            <wp:extent cx="2403475" cy="2517140"/>
            <wp:effectExtent l="19050" t="0" r="0" b="0"/>
            <wp:wrapTight wrapText="bothSides">
              <wp:wrapPolygon edited="0">
                <wp:start x="7190" y="0"/>
                <wp:lineTo x="5136" y="163"/>
                <wp:lineTo x="1198" y="1798"/>
                <wp:lineTo x="1198" y="2616"/>
                <wp:lineTo x="514" y="3760"/>
                <wp:lineTo x="-171" y="5231"/>
                <wp:lineTo x="-171" y="7847"/>
                <wp:lineTo x="514" y="10462"/>
                <wp:lineTo x="3082" y="15693"/>
                <wp:lineTo x="4965" y="18636"/>
                <wp:lineTo x="8218" y="20924"/>
                <wp:lineTo x="8560" y="20924"/>
                <wp:lineTo x="10101" y="21415"/>
                <wp:lineTo x="10272" y="21415"/>
                <wp:lineTo x="14723" y="21415"/>
                <wp:lineTo x="15237" y="21415"/>
                <wp:lineTo x="16607" y="21088"/>
                <wp:lineTo x="16607" y="20924"/>
                <wp:lineTo x="17120" y="20924"/>
                <wp:lineTo x="20715" y="18636"/>
                <wp:lineTo x="20887" y="18309"/>
                <wp:lineTo x="21571" y="16347"/>
                <wp:lineTo x="21571" y="12751"/>
                <wp:lineTo x="20887" y="10462"/>
                <wp:lineTo x="19688" y="7520"/>
                <wp:lineTo x="17463" y="5558"/>
                <wp:lineTo x="16607" y="5231"/>
                <wp:lineTo x="14552" y="2616"/>
                <wp:lineTo x="14723" y="1635"/>
                <wp:lineTo x="11299" y="163"/>
                <wp:lineTo x="8389" y="0"/>
                <wp:lineTo x="7190" y="0"/>
              </wp:wrapPolygon>
            </wp:wrapTight>
            <wp:docPr id="7" name="obrázek 3" descr="C:\Documents and Settings\Ondra\Local Settings\Temporary Internet Files\Content.IE5\BOFY10Y6\MC900307832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Documents and Settings\Ondra\Local Settings\Temporary Internet Files\Content.IE5\BOFY10Y6\MC90030783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75" cy="251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3263DE" w:rsidRDefault="003263DE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6F7C5B" w:rsidRDefault="006F7C5B" w:rsidP="006F7C5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6F7C5B" w:rsidRDefault="00436D5D" w:rsidP="006F7C5B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0" w:history="1">
        <w:r w:rsidRPr="006F7C5B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http://cs.wikipedia.org/wiki/Bezpe%C4%8Dnost_na_internetu</w:t>
        </w:r>
      </w:hyperlink>
      <w:r w:rsidRPr="006F7C5B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6F7C5B" w:rsidRDefault="00436D5D" w:rsidP="006F7C5B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6F7C5B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6F7C5B" w:rsidRPr="002C51BE" w:rsidRDefault="006F7C5B" w:rsidP="003263D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6F7C5B" w:rsidRPr="002C51BE" w:rsidSect="00F0688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5D" w:rsidRDefault="00436D5D" w:rsidP="00E228E4">
      <w:pPr>
        <w:spacing w:after="0" w:line="240" w:lineRule="auto"/>
      </w:pPr>
      <w:r>
        <w:separator/>
      </w:r>
    </w:p>
  </w:endnote>
  <w:endnote w:type="continuationSeparator" w:id="0">
    <w:p w:rsidR="00436D5D" w:rsidRDefault="00436D5D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5D" w:rsidRDefault="00436D5D" w:rsidP="00E228E4">
      <w:pPr>
        <w:spacing w:after="0" w:line="240" w:lineRule="auto"/>
      </w:pPr>
      <w:r>
        <w:separator/>
      </w:r>
    </w:p>
  </w:footnote>
  <w:footnote w:type="continuationSeparator" w:id="0">
    <w:p w:rsidR="00436D5D" w:rsidRDefault="00436D5D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F16"/>
    <w:multiLevelType w:val="hybridMultilevel"/>
    <w:tmpl w:val="D14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BC236C3"/>
    <w:multiLevelType w:val="hybridMultilevel"/>
    <w:tmpl w:val="119AC766"/>
    <w:lvl w:ilvl="0" w:tplc="4DEE15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AFA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20B1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2E7BD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DA072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080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60ED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2E19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EA7A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732767"/>
    <w:multiLevelType w:val="hybridMultilevel"/>
    <w:tmpl w:val="C17E76A2"/>
    <w:lvl w:ilvl="0" w:tplc="9126C9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84E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20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09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44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0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07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47B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64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03250"/>
    <w:multiLevelType w:val="hybridMultilevel"/>
    <w:tmpl w:val="AAE0F694"/>
    <w:lvl w:ilvl="0" w:tplc="2E0287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A0D4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A6B6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2ED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BE14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24EE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45B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4A7CF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6CBC5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BDF6842"/>
    <w:multiLevelType w:val="hybridMultilevel"/>
    <w:tmpl w:val="1580337C"/>
    <w:lvl w:ilvl="0" w:tplc="9542A1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002C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2F1D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87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6E1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BE678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261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A460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90639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7">
    <w:nsid w:val="59BC39E3"/>
    <w:multiLevelType w:val="hybridMultilevel"/>
    <w:tmpl w:val="DE4454D0"/>
    <w:lvl w:ilvl="0" w:tplc="40A422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F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A42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5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C8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43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0F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47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A2A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6339D"/>
    <w:multiLevelType w:val="hybridMultilevel"/>
    <w:tmpl w:val="8E5009A4"/>
    <w:lvl w:ilvl="0" w:tplc="1E0E82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0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1">
    <w:nsid w:val="68EB50B6"/>
    <w:multiLevelType w:val="hybridMultilevel"/>
    <w:tmpl w:val="57CEDCFE"/>
    <w:lvl w:ilvl="0" w:tplc="B19E8B7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8071C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BA132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4314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98905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48B0C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76E5C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32473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E666B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7A22DD"/>
    <w:multiLevelType w:val="hybridMultilevel"/>
    <w:tmpl w:val="76CE33C4"/>
    <w:lvl w:ilvl="0" w:tplc="38BABD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98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1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C8A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CC6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85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9E49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05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CA6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4">
    <w:nsid w:val="735D0C70"/>
    <w:multiLevelType w:val="hybridMultilevel"/>
    <w:tmpl w:val="96B886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E70240"/>
    <w:multiLevelType w:val="hybridMultilevel"/>
    <w:tmpl w:val="05BC4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9376EC"/>
    <w:multiLevelType w:val="hybridMultilevel"/>
    <w:tmpl w:val="046AB3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934BD"/>
    <w:multiLevelType w:val="hybridMultilevel"/>
    <w:tmpl w:val="0FB03E48"/>
    <w:lvl w:ilvl="0" w:tplc="B22272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E3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66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A9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63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8C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0F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AA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5"/>
  </w:num>
  <w:num w:numId="5">
    <w:abstractNumId w:val="19"/>
  </w:num>
  <w:num w:numId="6">
    <w:abstractNumId w:val="2"/>
  </w:num>
  <w:num w:numId="7">
    <w:abstractNumId w:val="23"/>
  </w:num>
  <w:num w:numId="8">
    <w:abstractNumId w:val="20"/>
  </w:num>
  <w:num w:numId="9">
    <w:abstractNumId w:val="3"/>
  </w:num>
  <w:num w:numId="10">
    <w:abstractNumId w:val="16"/>
  </w:num>
  <w:num w:numId="11">
    <w:abstractNumId w:val="7"/>
  </w:num>
  <w:num w:numId="12">
    <w:abstractNumId w:val="15"/>
  </w:num>
  <w:num w:numId="13">
    <w:abstractNumId w:val="1"/>
  </w:num>
  <w:num w:numId="14">
    <w:abstractNumId w:val="13"/>
  </w:num>
  <w:num w:numId="15">
    <w:abstractNumId w:val="4"/>
  </w:num>
  <w:num w:numId="16">
    <w:abstractNumId w:val="17"/>
  </w:num>
  <w:num w:numId="17">
    <w:abstractNumId w:val="18"/>
  </w:num>
  <w:num w:numId="18">
    <w:abstractNumId w:val="9"/>
  </w:num>
  <w:num w:numId="19">
    <w:abstractNumId w:val="22"/>
  </w:num>
  <w:num w:numId="20">
    <w:abstractNumId w:val="27"/>
  </w:num>
  <w:num w:numId="21">
    <w:abstractNumId w:val="26"/>
  </w:num>
  <w:num w:numId="22">
    <w:abstractNumId w:val="0"/>
  </w:num>
  <w:num w:numId="23">
    <w:abstractNumId w:val="24"/>
  </w:num>
  <w:num w:numId="24">
    <w:abstractNumId w:val="25"/>
  </w:num>
  <w:num w:numId="25">
    <w:abstractNumId w:val="8"/>
  </w:num>
  <w:num w:numId="26">
    <w:abstractNumId w:val="11"/>
  </w:num>
  <w:num w:numId="27">
    <w:abstractNumId w:val="14"/>
  </w:num>
  <w:num w:numId="28">
    <w:abstractNumId w:val="2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C1181"/>
    <w:rsid w:val="002C51BE"/>
    <w:rsid w:val="00310EC2"/>
    <w:rsid w:val="003263DE"/>
    <w:rsid w:val="00341A28"/>
    <w:rsid w:val="003A30D2"/>
    <w:rsid w:val="003B62F2"/>
    <w:rsid w:val="003F1A73"/>
    <w:rsid w:val="003F77C9"/>
    <w:rsid w:val="00436D5D"/>
    <w:rsid w:val="00437D95"/>
    <w:rsid w:val="004E2300"/>
    <w:rsid w:val="0051616E"/>
    <w:rsid w:val="00585548"/>
    <w:rsid w:val="0063041B"/>
    <w:rsid w:val="00646D52"/>
    <w:rsid w:val="00664964"/>
    <w:rsid w:val="006F7C5B"/>
    <w:rsid w:val="00727848"/>
    <w:rsid w:val="007544E7"/>
    <w:rsid w:val="007E2AA0"/>
    <w:rsid w:val="00811EB7"/>
    <w:rsid w:val="009D501C"/>
    <w:rsid w:val="009E69BC"/>
    <w:rsid w:val="00A60A2D"/>
    <w:rsid w:val="00AA5C8D"/>
    <w:rsid w:val="00AC5C9E"/>
    <w:rsid w:val="00B035AB"/>
    <w:rsid w:val="00B50933"/>
    <w:rsid w:val="00CE58C3"/>
    <w:rsid w:val="00DE2C20"/>
    <w:rsid w:val="00E228E4"/>
    <w:rsid w:val="00E511CA"/>
    <w:rsid w:val="00ED53FD"/>
    <w:rsid w:val="00F019CF"/>
    <w:rsid w:val="00F06881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6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9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5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55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63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2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1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3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90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1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81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4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8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34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0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5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01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6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1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72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919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96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3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1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6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4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59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8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1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25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8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62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5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0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17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1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2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6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1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9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2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4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3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6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0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8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90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7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3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2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20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cs.wikipedia.org/wiki/Bezpe%C4%8Dnost_na_internet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93B42-6CFB-4C98-B748-D7B2066C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2012-09-09T07:16:00Z</dcterms:created>
  <dcterms:modified xsi:type="dcterms:W3CDTF">2012-11-26T16:00:00Z</dcterms:modified>
</cp:coreProperties>
</file>